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EE70" w14:textId="037ED43C" w:rsid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r w:rsidRPr="00C64B32">
        <w:rPr>
          <w:b/>
          <w:color w:val="000000"/>
          <w:sz w:val="22"/>
          <w:szCs w:val="22"/>
        </w:rPr>
        <w:t>Текст о резьбе</w:t>
      </w:r>
    </w:p>
    <w:p w14:paraId="33A0B86C" w14:textId="77777777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</w:p>
    <w:p w14:paraId="1D2D69B8" w14:textId="43ED1380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1)На</w:t>
      </w:r>
      <w:proofErr w:type="gramEnd"/>
      <w:r w:rsidRPr="00C64B32">
        <w:rPr>
          <w:color w:val="000000"/>
          <w:sz w:val="22"/>
          <w:szCs w:val="22"/>
        </w:rPr>
        <w:t xml:space="preserve"> Руси каждую новую срубленную избу обязательно украшали красивой резьбой. (</w:t>
      </w:r>
      <w:proofErr w:type="gramStart"/>
      <w:r w:rsidRPr="00C64B32">
        <w:rPr>
          <w:color w:val="000000"/>
          <w:sz w:val="22"/>
          <w:szCs w:val="22"/>
        </w:rPr>
        <w:t>2)Это</w:t>
      </w:r>
      <w:proofErr w:type="gramEnd"/>
      <w:r w:rsidRPr="00C64B32">
        <w:rPr>
          <w:color w:val="000000"/>
          <w:sz w:val="22"/>
          <w:szCs w:val="22"/>
        </w:rPr>
        <w:t xml:space="preserve"> так и называлось у плотников  — наряжать избу, а делал «наряд» обычно лучший плотник  — «первая рука». (</w:t>
      </w:r>
      <w:proofErr w:type="gramStart"/>
      <w:r w:rsidRPr="00C64B32">
        <w:rPr>
          <w:color w:val="000000"/>
          <w:sz w:val="22"/>
          <w:szCs w:val="22"/>
        </w:rPr>
        <w:t>3)Ему</w:t>
      </w:r>
      <w:proofErr w:type="gramEnd"/>
      <w:r w:rsidRPr="00C64B32">
        <w:rPr>
          <w:color w:val="000000"/>
          <w:sz w:val="22"/>
          <w:szCs w:val="22"/>
        </w:rPr>
        <w:t xml:space="preserve"> и платили особенно, по пословице «Работнику  — полтина, а мастеру  — рубль». (</w:t>
      </w:r>
      <w:proofErr w:type="gramStart"/>
      <w:r w:rsidRPr="00C64B32">
        <w:rPr>
          <w:color w:val="000000"/>
          <w:sz w:val="22"/>
          <w:szCs w:val="22"/>
        </w:rPr>
        <w:t>4)Ничего</w:t>
      </w:r>
      <w:proofErr w:type="gramEnd"/>
      <w:r w:rsidRPr="00C64B32">
        <w:rPr>
          <w:color w:val="000000"/>
          <w:sz w:val="22"/>
          <w:szCs w:val="22"/>
        </w:rPr>
        <w:t xml:space="preserve"> не скажешь, уважали рабочий талант на Руси.</w:t>
      </w:r>
    </w:p>
    <w:p w14:paraId="723D785B" w14:textId="77777777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5)Искусная</w:t>
      </w:r>
      <w:proofErr w:type="gramEnd"/>
      <w:r w:rsidRPr="00C64B32">
        <w:rPr>
          <w:color w:val="000000"/>
          <w:sz w:val="22"/>
          <w:szCs w:val="22"/>
        </w:rPr>
        <w:t xml:space="preserve"> резьба придавала деревянному дому праздничный вид. (</w:t>
      </w:r>
      <w:proofErr w:type="gramStart"/>
      <w:r w:rsidRPr="00C64B32">
        <w:rPr>
          <w:color w:val="000000"/>
          <w:sz w:val="22"/>
          <w:szCs w:val="22"/>
        </w:rPr>
        <w:t>6)Переднюю</w:t>
      </w:r>
      <w:proofErr w:type="gramEnd"/>
      <w:r w:rsidRPr="00C64B32">
        <w:rPr>
          <w:color w:val="000000"/>
          <w:sz w:val="22"/>
          <w:szCs w:val="22"/>
        </w:rPr>
        <w:t xml:space="preserve"> часть, выступающую над фасадом избы, часто рубили в форме коня или оленя, «косицы» − торцы продольных толстых жердей  — заплетали причудливым орнаментом, а наличники окон покрывали тончайшим кружевом. (</w:t>
      </w:r>
      <w:proofErr w:type="gramStart"/>
      <w:r w:rsidRPr="00C64B32">
        <w:rPr>
          <w:color w:val="000000"/>
          <w:sz w:val="22"/>
          <w:szCs w:val="22"/>
        </w:rPr>
        <w:t>7)И</w:t>
      </w:r>
      <w:proofErr w:type="gramEnd"/>
      <w:r w:rsidRPr="00C64B32">
        <w:rPr>
          <w:color w:val="000000"/>
          <w:sz w:val="22"/>
          <w:szCs w:val="22"/>
        </w:rPr>
        <w:t xml:space="preserve"> внутри до́ </w:t>
      </w:r>
      <w:proofErr w:type="spellStart"/>
      <w:r w:rsidRPr="00C64B32">
        <w:rPr>
          <w:color w:val="000000"/>
          <w:sz w:val="22"/>
          <w:szCs w:val="22"/>
        </w:rPr>
        <w:t>ма</w:t>
      </w:r>
      <w:proofErr w:type="spellEnd"/>
      <w:r w:rsidRPr="00C64B32">
        <w:rPr>
          <w:color w:val="000000"/>
          <w:sz w:val="22"/>
          <w:szCs w:val="22"/>
        </w:rPr>
        <w:t xml:space="preserve"> не скупились на резьбу: полки, лавки, сундуки, шкафчики  — любой предмет, кроме пользы, ещё и радовал глаз. (</w:t>
      </w:r>
      <w:proofErr w:type="gramStart"/>
      <w:r w:rsidRPr="00C64B32">
        <w:rPr>
          <w:color w:val="000000"/>
          <w:sz w:val="22"/>
          <w:szCs w:val="22"/>
        </w:rPr>
        <w:t>8)Узоры</w:t>
      </w:r>
      <w:proofErr w:type="gramEnd"/>
      <w:r w:rsidRPr="00C64B32">
        <w:rPr>
          <w:color w:val="000000"/>
          <w:sz w:val="22"/>
          <w:szCs w:val="22"/>
        </w:rPr>
        <w:t xml:space="preserve"> деревянные  — это целый сказочный мир: среди них разглядишь и цветы необычайные, и зверей диковинных, и волшебных птиц, и русалок, и богатырей. (</w:t>
      </w:r>
      <w:proofErr w:type="gramStart"/>
      <w:r w:rsidRPr="00C64B32">
        <w:rPr>
          <w:color w:val="000000"/>
          <w:sz w:val="22"/>
          <w:szCs w:val="22"/>
        </w:rPr>
        <w:t>9)Мастера</w:t>
      </w:r>
      <w:proofErr w:type="gramEnd"/>
      <w:r w:rsidRPr="00C64B32">
        <w:rPr>
          <w:color w:val="000000"/>
          <w:sz w:val="22"/>
          <w:szCs w:val="22"/>
        </w:rPr>
        <w:t xml:space="preserve"> «первой руки» имели и побочный промысел, который их на весь мир прославил: это деревянные игрушки. (</w:t>
      </w:r>
      <w:proofErr w:type="gramStart"/>
      <w:r w:rsidRPr="00C64B32">
        <w:rPr>
          <w:color w:val="000000"/>
          <w:sz w:val="22"/>
          <w:szCs w:val="22"/>
        </w:rPr>
        <w:t>10)В</w:t>
      </w:r>
      <w:proofErr w:type="gramEnd"/>
      <w:r w:rsidRPr="00C64B32">
        <w:rPr>
          <w:color w:val="000000"/>
          <w:sz w:val="22"/>
          <w:szCs w:val="22"/>
        </w:rPr>
        <w:t xml:space="preserve"> европейских странах был на них очень большой спрос.</w:t>
      </w:r>
    </w:p>
    <w:p w14:paraId="3B3F23F5" w14:textId="77777777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11)Но</w:t>
      </w:r>
      <w:proofErr w:type="gramEnd"/>
      <w:r w:rsidRPr="00C64B32">
        <w:rPr>
          <w:color w:val="000000"/>
          <w:sz w:val="22"/>
          <w:szCs w:val="22"/>
        </w:rPr>
        <w:t xml:space="preserve"> интересно, что свою тонкую работу плотники делали самым немудрёным инструментом: топором, теслом, долотом, сверлом. (</w:t>
      </w:r>
      <w:proofErr w:type="gramStart"/>
      <w:r w:rsidRPr="00C64B32">
        <w:rPr>
          <w:color w:val="000000"/>
          <w:sz w:val="22"/>
          <w:szCs w:val="22"/>
        </w:rPr>
        <w:t>12)Уважающий</w:t>
      </w:r>
      <w:proofErr w:type="gramEnd"/>
      <w:r w:rsidRPr="00C64B32">
        <w:rPr>
          <w:color w:val="000000"/>
          <w:sz w:val="22"/>
          <w:szCs w:val="22"/>
        </w:rPr>
        <w:t xml:space="preserve"> себя мастер даже пилы не признавал. (</w:t>
      </w:r>
      <w:proofErr w:type="gramStart"/>
      <w:r w:rsidRPr="00C64B32">
        <w:rPr>
          <w:color w:val="000000"/>
          <w:sz w:val="22"/>
          <w:szCs w:val="22"/>
        </w:rPr>
        <w:t>13)И</w:t>
      </w:r>
      <w:proofErr w:type="gramEnd"/>
      <w:r w:rsidRPr="00C64B32">
        <w:rPr>
          <w:color w:val="000000"/>
          <w:sz w:val="22"/>
          <w:szCs w:val="22"/>
        </w:rPr>
        <w:t xml:space="preserve"> способы работы с узорами были у мастеров самые простые: о шаблонах тоже не имели понятия, всё рисовали по памяти, часто придумывали новый оригинальный узор. (</w:t>
      </w:r>
      <w:proofErr w:type="gramStart"/>
      <w:r w:rsidRPr="00C64B32">
        <w:rPr>
          <w:color w:val="000000"/>
          <w:sz w:val="22"/>
          <w:szCs w:val="22"/>
        </w:rPr>
        <w:t>14)Сначала</w:t>
      </w:r>
      <w:proofErr w:type="gramEnd"/>
      <w:r w:rsidRPr="00C64B32">
        <w:rPr>
          <w:color w:val="000000"/>
          <w:sz w:val="22"/>
          <w:szCs w:val="22"/>
        </w:rPr>
        <w:t xml:space="preserve"> делали на бумаге эскизный набросок, по нему чётко прорисовывали фигуру или узор, которые иглой прокалывали по контуру и переводили на доску лёгким похлопыванием по рисунку мешочком с угольной пылью. (</w:t>
      </w:r>
      <w:proofErr w:type="gramStart"/>
      <w:r w:rsidRPr="00C64B32">
        <w:rPr>
          <w:color w:val="000000"/>
          <w:sz w:val="22"/>
          <w:szCs w:val="22"/>
        </w:rPr>
        <w:t>15)Затем</w:t>
      </w:r>
      <w:proofErr w:type="gramEnd"/>
      <w:r w:rsidRPr="00C64B32">
        <w:rPr>
          <w:color w:val="000000"/>
          <w:sz w:val="22"/>
          <w:szCs w:val="22"/>
        </w:rPr>
        <w:t xml:space="preserve"> долбёжкой пробивали рисунок, убирали всё лишнее и отделывали «вчистую». (</w:t>
      </w:r>
      <w:proofErr w:type="gramStart"/>
      <w:r w:rsidRPr="00C64B32">
        <w:rPr>
          <w:color w:val="000000"/>
          <w:sz w:val="22"/>
          <w:szCs w:val="22"/>
        </w:rPr>
        <w:t>16)Как</w:t>
      </w:r>
      <w:proofErr w:type="gramEnd"/>
      <w:r w:rsidRPr="00C64B32">
        <w:rPr>
          <w:color w:val="000000"/>
          <w:sz w:val="22"/>
          <w:szCs w:val="22"/>
        </w:rPr>
        <w:t xml:space="preserve"> прост секрет красоты  — а повтори, попробуй!</w:t>
      </w:r>
    </w:p>
    <w:p w14:paraId="0053533C" w14:textId="77777777" w:rsidR="00C64B32" w:rsidRPr="00C64B32" w:rsidRDefault="00C64B32" w:rsidP="00C64B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 </w:t>
      </w:r>
    </w:p>
    <w:p w14:paraId="11CF68A9" w14:textId="3AE5CEBC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Style w:val="probnums"/>
          <w:rFonts w:ascii="Times New Roman" w:hAnsi="Times New Roman" w:cs="Times New Roman"/>
          <w:b/>
          <w:bCs/>
          <w:color w:val="000000"/>
        </w:rPr>
        <w:t xml:space="preserve">9. </w:t>
      </w:r>
      <w:r w:rsidRPr="00C64B32">
        <w:rPr>
          <w:rStyle w:val="probnums"/>
          <w:rFonts w:ascii="Times New Roman" w:hAnsi="Times New Roman" w:cs="Times New Roman"/>
          <w:b/>
          <w:bCs/>
          <w:color w:val="000000"/>
        </w:rPr>
        <w:t> </w:t>
      </w:r>
      <w:r w:rsidRPr="00C64B32">
        <w:rPr>
          <w:rFonts w:ascii="Times New Roman" w:hAnsi="Times New Roman" w:cs="Times New Roman"/>
          <w:color w:val="000000"/>
        </w:rPr>
        <w:t>Определите и запишите основную мысль текста.</w:t>
      </w:r>
    </w:p>
    <w:p w14:paraId="34461002" w14:textId="2A6A707E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10. </w:t>
      </w:r>
      <w:r w:rsidRPr="00C64B32">
        <w:rPr>
          <w:rFonts w:ascii="Times New Roman" w:hAnsi="Times New Roman" w:cs="Times New Roman"/>
          <w:color w:val="000000"/>
        </w:rPr>
        <w:t>Составьте и запишите план текста из трёх пунктов.</w:t>
      </w:r>
    </w:p>
    <w:p w14:paraId="59D9513E" w14:textId="188AB2F1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11. </w:t>
      </w:r>
      <w:r w:rsidRPr="00C64B32">
        <w:rPr>
          <w:rFonts w:ascii="Times New Roman" w:hAnsi="Times New Roman" w:cs="Times New Roman"/>
          <w:color w:val="000000"/>
        </w:rPr>
        <w:t>Что, по мнению автора текста, меняла искусная резьба в облике дома?</w:t>
      </w:r>
    </w:p>
    <w:p w14:paraId="2A6ADFF5" w14:textId="343380CD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12. </w:t>
      </w:r>
      <w:r w:rsidRPr="00C64B32">
        <w:rPr>
          <w:rFonts w:ascii="Times New Roman" w:hAnsi="Times New Roman" w:cs="Times New Roman"/>
          <w:color w:val="000000"/>
        </w:rPr>
        <w:t>Определите и запишите лексическое значение слова «переводить» («переводили») из предложения 14. Подберите и запишите предложение, в котором данное многозначное слово употреблялось бы в другом значении.</w:t>
      </w:r>
    </w:p>
    <w:p w14:paraId="36A402D1" w14:textId="71AB2E33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13. </w:t>
      </w:r>
      <w:r w:rsidRPr="00C64B32">
        <w:rPr>
          <w:rFonts w:ascii="Times New Roman" w:hAnsi="Times New Roman" w:cs="Times New Roman"/>
          <w:color w:val="000000"/>
        </w:rPr>
        <w:t>Определите стилистическую окраску слова «немудрёный» («немудрёным») из предложения 11, запишите. Подберите и запишите синоним к этому слову.</w:t>
      </w:r>
    </w:p>
    <w:p w14:paraId="5CC619CC" w14:textId="7E10E7E1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14. </w:t>
      </w:r>
      <w:r w:rsidRPr="00C64B32">
        <w:rPr>
          <w:rFonts w:ascii="Times New Roman" w:hAnsi="Times New Roman" w:cs="Times New Roman"/>
          <w:color w:val="000000"/>
        </w:rPr>
        <w:t>Объясните значение фразеологизма «краем уха»,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1C533126" w14:textId="2884B3D2" w:rsid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</w:p>
    <w:p w14:paraId="05F34008" w14:textId="77777777" w:rsid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43C3AC29" w14:textId="3E9142D7" w:rsid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2"/>
          <w:szCs w:val="22"/>
        </w:rPr>
      </w:pPr>
      <w:r w:rsidRPr="00C64B32">
        <w:rPr>
          <w:b/>
          <w:color w:val="000000"/>
          <w:sz w:val="22"/>
          <w:szCs w:val="22"/>
        </w:rPr>
        <w:t>Текст о командирской карте</w:t>
      </w:r>
    </w:p>
    <w:p w14:paraId="01055519" w14:textId="78F728BD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1)Эта</w:t>
      </w:r>
      <w:proofErr w:type="gramEnd"/>
      <w:r w:rsidRPr="00C64B32">
        <w:rPr>
          <w:color w:val="000000"/>
          <w:sz w:val="22"/>
          <w:szCs w:val="22"/>
        </w:rPr>
        <w:t xml:space="preserve"> старая карта хранится сейчас в музейных фондах. (</w:t>
      </w:r>
      <w:proofErr w:type="gramStart"/>
      <w:r w:rsidRPr="00C64B32">
        <w:rPr>
          <w:color w:val="000000"/>
          <w:sz w:val="22"/>
          <w:szCs w:val="22"/>
        </w:rPr>
        <w:t>2)Извлечённая</w:t>
      </w:r>
      <w:proofErr w:type="gramEnd"/>
      <w:r w:rsidRPr="00C64B32">
        <w:rPr>
          <w:color w:val="000000"/>
          <w:sz w:val="22"/>
          <w:szCs w:val="22"/>
        </w:rPr>
        <w:t xml:space="preserve"> из командирского планшета, она сильно потёрта на сгибах, где-то подклеена. (</w:t>
      </w:r>
      <w:proofErr w:type="gramStart"/>
      <w:r w:rsidRPr="00C64B32">
        <w:rPr>
          <w:color w:val="000000"/>
          <w:sz w:val="22"/>
          <w:szCs w:val="22"/>
        </w:rPr>
        <w:t>3)Это</w:t>
      </w:r>
      <w:proofErr w:type="gramEnd"/>
      <w:r w:rsidRPr="00C64B32">
        <w:rPr>
          <w:color w:val="000000"/>
          <w:sz w:val="22"/>
          <w:szCs w:val="22"/>
        </w:rPr>
        <w:t xml:space="preserve"> очень подробная карта. (</w:t>
      </w:r>
      <w:proofErr w:type="gramStart"/>
      <w:r w:rsidRPr="00C64B32">
        <w:rPr>
          <w:color w:val="000000"/>
          <w:sz w:val="22"/>
          <w:szCs w:val="22"/>
        </w:rPr>
        <w:t>4)На</w:t>
      </w:r>
      <w:proofErr w:type="gramEnd"/>
      <w:r w:rsidRPr="00C64B32">
        <w:rPr>
          <w:color w:val="000000"/>
          <w:sz w:val="22"/>
          <w:szCs w:val="22"/>
        </w:rPr>
        <w:t xml:space="preserve"> неё нанесены все населённые пункты того отрезка псковской земли, который она вместила. (</w:t>
      </w:r>
      <w:proofErr w:type="gramStart"/>
      <w:r w:rsidRPr="00C64B32">
        <w:rPr>
          <w:color w:val="000000"/>
          <w:sz w:val="22"/>
          <w:szCs w:val="22"/>
        </w:rPr>
        <w:t>5)Цветными</w:t>
      </w:r>
      <w:proofErr w:type="gramEnd"/>
      <w:r w:rsidRPr="00C64B32">
        <w:rPr>
          <w:color w:val="000000"/>
          <w:sz w:val="22"/>
          <w:szCs w:val="22"/>
        </w:rPr>
        <w:t xml:space="preserve"> карандашами обозначены штабы и наблюдательные пункты, батареи, пулемётные гнёзда, переправы. (</w:t>
      </w:r>
      <w:proofErr w:type="gramStart"/>
      <w:r w:rsidRPr="00C64B32">
        <w:rPr>
          <w:color w:val="000000"/>
          <w:sz w:val="22"/>
          <w:szCs w:val="22"/>
        </w:rPr>
        <w:t>6)Извилистой</w:t>
      </w:r>
      <w:proofErr w:type="gramEnd"/>
      <w:r w:rsidRPr="00C64B32">
        <w:rPr>
          <w:color w:val="000000"/>
          <w:sz w:val="22"/>
          <w:szCs w:val="22"/>
        </w:rPr>
        <w:t xml:space="preserve"> линией отмечена линия фронта. (</w:t>
      </w:r>
      <w:proofErr w:type="gramStart"/>
      <w:r w:rsidRPr="00C64B32">
        <w:rPr>
          <w:color w:val="000000"/>
          <w:sz w:val="22"/>
          <w:szCs w:val="22"/>
        </w:rPr>
        <w:t>7)По</w:t>
      </w:r>
      <w:proofErr w:type="gramEnd"/>
      <w:r w:rsidRPr="00C64B32">
        <w:rPr>
          <w:color w:val="000000"/>
          <w:sz w:val="22"/>
          <w:szCs w:val="22"/>
        </w:rPr>
        <w:t xml:space="preserve"> одну сторону  — наши части, укрепления, огневые точки; по другую  — вражеские, замеченные нашими разведчиками. (</w:t>
      </w:r>
      <w:proofErr w:type="gramStart"/>
      <w:r w:rsidRPr="00C64B32">
        <w:rPr>
          <w:color w:val="000000"/>
          <w:sz w:val="22"/>
          <w:szCs w:val="22"/>
        </w:rPr>
        <w:t>8)Все</w:t>
      </w:r>
      <w:proofErr w:type="gramEnd"/>
      <w:r w:rsidRPr="00C64B32">
        <w:rPr>
          <w:color w:val="000000"/>
          <w:sz w:val="22"/>
          <w:szCs w:val="22"/>
        </w:rPr>
        <w:t xml:space="preserve"> ориентиры на территории, которую занял противник, аккуратно пронумерованы. (</w:t>
      </w:r>
      <w:proofErr w:type="gramStart"/>
      <w:r w:rsidRPr="00C64B32">
        <w:rPr>
          <w:color w:val="000000"/>
          <w:sz w:val="22"/>
          <w:szCs w:val="22"/>
        </w:rPr>
        <w:t>9)Достаточно</w:t>
      </w:r>
      <w:proofErr w:type="gramEnd"/>
      <w:r w:rsidRPr="00C64B32">
        <w:rPr>
          <w:color w:val="000000"/>
          <w:sz w:val="22"/>
          <w:szCs w:val="22"/>
        </w:rPr>
        <w:t xml:space="preserve"> было командиру назвать нужные цифры, и соответствующие цели были бы сразу уничтожены. (</w:t>
      </w:r>
      <w:proofErr w:type="gramStart"/>
      <w:r w:rsidRPr="00C64B32">
        <w:rPr>
          <w:color w:val="000000"/>
          <w:sz w:val="22"/>
          <w:szCs w:val="22"/>
        </w:rPr>
        <w:t>10)Но</w:t>
      </w:r>
      <w:proofErr w:type="gramEnd"/>
      <w:r w:rsidRPr="00C64B32">
        <w:rPr>
          <w:color w:val="000000"/>
          <w:sz w:val="22"/>
          <w:szCs w:val="22"/>
        </w:rPr>
        <w:t xml:space="preserve"> вот что странно: некоторые из целей выделены особо  — по ним было запрещено вести огонь.</w:t>
      </w:r>
    </w:p>
    <w:p w14:paraId="449E58CE" w14:textId="77777777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11)Разгадать</w:t>
      </w:r>
      <w:proofErr w:type="gramEnd"/>
      <w:r w:rsidRPr="00C64B32">
        <w:rPr>
          <w:color w:val="000000"/>
          <w:sz w:val="22"/>
          <w:szCs w:val="22"/>
        </w:rPr>
        <w:t xml:space="preserve"> секрет можно, прочитав на карте некоторые названия. (</w:t>
      </w:r>
      <w:proofErr w:type="gramStart"/>
      <w:r w:rsidRPr="00C64B32">
        <w:rPr>
          <w:color w:val="000000"/>
          <w:sz w:val="22"/>
          <w:szCs w:val="22"/>
        </w:rPr>
        <w:t>12)И</w:t>
      </w:r>
      <w:proofErr w:type="gramEnd"/>
      <w:r w:rsidRPr="00C64B32">
        <w:rPr>
          <w:color w:val="000000"/>
          <w:sz w:val="22"/>
          <w:szCs w:val="22"/>
        </w:rPr>
        <w:t xml:space="preserve"> тогда окажется, что река на карте  — </w:t>
      </w:r>
      <w:proofErr w:type="spellStart"/>
      <w:r w:rsidRPr="00C64B32">
        <w:rPr>
          <w:color w:val="000000"/>
          <w:sz w:val="22"/>
          <w:szCs w:val="22"/>
        </w:rPr>
        <w:t>Сороть</w:t>
      </w:r>
      <w:proofErr w:type="spellEnd"/>
      <w:r w:rsidRPr="00C64B32">
        <w:rPr>
          <w:color w:val="000000"/>
          <w:sz w:val="22"/>
          <w:szCs w:val="22"/>
        </w:rPr>
        <w:t xml:space="preserve">, синее пятно озера  — </w:t>
      </w:r>
      <w:proofErr w:type="spellStart"/>
      <w:r w:rsidRPr="00C64B32">
        <w:rPr>
          <w:color w:val="000000"/>
          <w:sz w:val="22"/>
          <w:szCs w:val="22"/>
        </w:rPr>
        <w:t>Маленец</w:t>
      </w:r>
      <w:proofErr w:type="spellEnd"/>
      <w:r w:rsidRPr="00C64B32">
        <w:rPr>
          <w:color w:val="000000"/>
          <w:sz w:val="22"/>
          <w:szCs w:val="22"/>
        </w:rPr>
        <w:t>, а ближайшие высоты  — это Савкина горка и Воронич, что огневая точка противника расположена в Михайловском, у домика няни А. С. Пушкина. (</w:t>
      </w:r>
      <w:proofErr w:type="gramStart"/>
      <w:r w:rsidRPr="00C64B32">
        <w:rPr>
          <w:color w:val="000000"/>
          <w:sz w:val="22"/>
          <w:szCs w:val="22"/>
        </w:rPr>
        <w:t>13)Немцы</w:t>
      </w:r>
      <w:proofErr w:type="gramEnd"/>
      <w:r w:rsidRPr="00C64B32">
        <w:rPr>
          <w:color w:val="000000"/>
          <w:sz w:val="22"/>
          <w:szCs w:val="22"/>
        </w:rPr>
        <w:t xml:space="preserve"> специально возводили укрепления рядом с бесценными пушкинскими памятниками. (</w:t>
      </w:r>
      <w:proofErr w:type="gramStart"/>
      <w:r w:rsidRPr="00C64B32">
        <w:rPr>
          <w:color w:val="000000"/>
          <w:sz w:val="22"/>
          <w:szCs w:val="22"/>
        </w:rPr>
        <w:t>14)В</w:t>
      </w:r>
      <w:proofErr w:type="gramEnd"/>
      <w:r w:rsidRPr="00C64B32">
        <w:rPr>
          <w:color w:val="000000"/>
          <w:sz w:val="22"/>
          <w:szCs w:val="22"/>
        </w:rPr>
        <w:t xml:space="preserve"> парке </w:t>
      </w:r>
      <w:proofErr w:type="spellStart"/>
      <w:r w:rsidRPr="00C64B32">
        <w:rPr>
          <w:color w:val="000000"/>
          <w:sz w:val="22"/>
          <w:szCs w:val="22"/>
        </w:rPr>
        <w:t>Тригорского</w:t>
      </w:r>
      <w:proofErr w:type="spellEnd"/>
      <w:r w:rsidRPr="00C64B32">
        <w:rPr>
          <w:color w:val="000000"/>
          <w:sz w:val="22"/>
          <w:szCs w:val="22"/>
        </w:rPr>
        <w:t xml:space="preserve"> у них была батарея, в Пушкинских горах  — штаб, в </w:t>
      </w:r>
      <w:proofErr w:type="spellStart"/>
      <w:r w:rsidRPr="00C64B32">
        <w:rPr>
          <w:color w:val="000000"/>
          <w:sz w:val="22"/>
          <w:szCs w:val="22"/>
        </w:rPr>
        <w:t>Святогорском</w:t>
      </w:r>
      <w:proofErr w:type="spellEnd"/>
      <w:r w:rsidRPr="00C64B32">
        <w:rPr>
          <w:color w:val="000000"/>
          <w:sz w:val="22"/>
          <w:szCs w:val="22"/>
        </w:rPr>
        <w:t xml:space="preserve"> монастыре  — орудия. (</w:t>
      </w:r>
      <w:proofErr w:type="gramStart"/>
      <w:r w:rsidRPr="00C64B32">
        <w:rPr>
          <w:color w:val="000000"/>
          <w:sz w:val="22"/>
          <w:szCs w:val="22"/>
        </w:rPr>
        <w:t>15)Прикрылись</w:t>
      </w:r>
      <w:proofErr w:type="gramEnd"/>
      <w:r w:rsidRPr="00C64B32">
        <w:rPr>
          <w:color w:val="000000"/>
          <w:sz w:val="22"/>
          <w:szCs w:val="22"/>
        </w:rPr>
        <w:t xml:space="preserve"> реликвиями, как щитом, и были уверены в своей безнаказанности.</w:t>
      </w:r>
    </w:p>
    <w:p w14:paraId="09C19D93" w14:textId="77777777" w:rsidR="00C64B32" w:rsidRPr="00C64B32" w:rsidRDefault="00C64B32" w:rsidP="00C64B3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(</w:t>
      </w:r>
      <w:proofErr w:type="gramStart"/>
      <w:r w:rsidRPr="00C64B32">
        <w:rPr>
          <w:color w:val="000000"/>
          <w:sz w:val="22"/>
          <w:szCs w:val="22"/>
        </w:rPr>
        <w:t>16)Бои</w:t>
      </w:r>
      <w:proofErr w:type="gramEnd"/>
      <w:r w:rsidRPr="00C64B32">
        <w:rPr>
          <w:color w:val="000000"/>
          <w:sz w:val="22"/>
          <w:szCs w:val="22"/>
        </w:rPr>
        <w:t xml:space="preserve"> в этом районе были кровопролитные. (</w:t>
      </w:r>
      <w:proofErr w:type="gramStart"/>
      <w:r w:rsidRPr="00C64B32">
        <w:rPr>
          <w:color w:val="000000"/>
          <w:sz w:val="22"/>
          <w:szCs w:val="22"/>
        </w:rPr>
        <w:t>17)Сейчас</w:t>
      </w:r>
      <w:proofErr w:type="gramEnd"/>
      <w:r w:rsidRPr="00C64B32">
        <w:rPr>
          <w:color w:val="000000"/>
          <w:sz w:val="22"/>
          <w:szCs w:val="22"/>
        </w:rPr>
        <w:t xml:space="preserve"> на их месте воздвигли обелиск, установили плиту в память воинов двести восьмой дивизии, которая здесь воевала. (</w:t>
      </w:r>
      <w:proofErr w:type="gramStart"/>
      <w:r w:rsidRPr="00C64B32">
        <w:rPr>
          <w:color w:val="000000"/>
          <w:sz w:val="22"/>
          <w:szCs w:val="22"/>
        </w:rPr>
        <w:t>18)Освободить</w:t>
      </w:r>
      <w:proofErr w:type="gramEnd"/>
      <w:r w:rsidRPr="00C64B32">
        <w:rPr>
          <w:color w:val="000000"/>
          <w:sz w:val="22"/>
          <w:szCs w:val="22"/>
        </w:rPr>
        <w:t xml:space="preserve"> заветные места, не причинив им разрушений, уничтожить захватчиков, пощадив при этом красоту пушкинской земли,  — вот о чём думал, к чему стремился в бою каждый из этих воинов. (</w:t>
      </w:r>
      <w:proofErr w:type="gramStart"/>
      <w:r w:rsidRPr="00C64B32">
        <w:rPr>
          <w:color w:val="000000"/>
          <w:sz w:val="22"/>
          <w:szCs w:val="22"/>
        </w:rPr>
        <w:t>19)Тот</w:t>
      </w:r>
      <w:proofErr w:type="gramEnd"/>
      <w:r w:rsidRPr="00C64B32">
        <w:rPr>
          <w:color w:val="000000"/>
          <w:sz w:val="22"/>
          <w:szCs w:val="22"/>
        </w:rPr>
        <w:t>, кто сегодня восхищается нетленной прелестью здешней природы, с волнением осматривает исторические памятники, должен знать о тех жизнях, которыми оплачена неприкосновенность прекрасного. (</w:t>
      </w:r>
      <w:proofErr w:type="gramStart"/>
      <w:r w:rsidRPr="00C64B32">
        <w:rPr>
          <w:color w:val="000000"/>
          <w:sz w:val="22"/>
          <w:szCs w:val="22"/>
        </w:rPr>
        <w:t>20)Об</w:t>
      </w:r>
      <w:proofErr w:type="gramEnd"/>
      <w:r w:rsidRPr="00C64B32">
        <w:rPr>
          <w:color w:val="000000"/>
          <w:sz w:val="22"/>
          <w:szCs w:val="22"/>
        </w:rPr>
        <w:t xml:space="preserve"> этой дорогой цене и напоминает командирская карта, сама ставшая одной из музейных реликвий.</w:t>
      </w:r>
    </w:p>
    <w:p w14:paraId="3418D7C9" w14:textId="4675993E" w:rsidR="00C64B32" w:rsidRPr="00C64B32" w:rsidRDefault="00C64B32" w:rsidP="00C64B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64B32">
        <w:rPr>
          <w:color w:val="000000"/>
          <w:sz w:val="22"/>
          <w:szCs w:val="22"/>
        </w:rPr>
        <w:t> </w:t>
      </w:r>
      <w:r w:rsidRPr="00C64B32">
        <w:rPr>
          <w:rStyle w:val="outernumber"/>
          <w:b/>
          <w:bCs/>
          <w:color w:val="000000"/>
          <w:sz w:val="22"/>
          <w:szCs w:val="22"/>
        </w:rPr>
        <w:t>9. </w:t>
      </w:r>
      <w:r w:rsidRPr="00C64B32">
        <w:rPr>
          <w:color w:val="000000"/>
          <w:sz w:val="22"/>
          <w:szCs w:val="22"/>
        </w:rPr>
        <w:t>Определите и запишите основную мысль текста.</w:t>
      </w:r>
    </w:p>
    <w:p w14:paraId="08108EDF" w14:textId="0E52D431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10. </w:t>
      </w:r>
      <w:r w:rsidRPr="00C64B32">
        <w:rPr>
          <w:rFonts w:ascii="Times New Roman" w:hAnsi="Times New Roman" w:cs="Times New Roman"/>
          <w:color w:val="000000"/>
        </w:rPr>
        <w:t>Составьте и запишите план текста из трёх пунктов.</w:t>
      </w:r>
    </w:p>
    <w:p w14:paraId="42A2A6EA" w14:textId="7D7F5D99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11. </w:t>
      </w:r>
      <w:r w:rsidRPr="00C64B32">
        <w:rPr>
          <w:rFonts w:ascii="Times New Roman" w:hAnsi="Times New Roman" w:cs="Times New Roman"/>
          <w:color w:val="000000"/>
        </w:rPr>
        <w:t>Почему некоторые цели на карте были отмечены особо?</w:t>
      </w:r>
    </w:p>
    <w:p w14:paraId="2F04D53F" w14:textId="2C27935C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12. </w:t>
      </w:r>
      <w:r w:rsidRPr="00C64B32">
        <w:rPr>
          <w:rFonts w:ascii="Times New Roman" w:hAnsi="Times New Roman" w:cs="Times New Roman"/>
          <w:color w:val="000000"/>
        </w:rPr>
        <w:t>Определите и запишите лексическое значение слова «точка» («точки») из предложения 7. Подберите и запишите предложение, в котором данное многозначное слово употреблялось бы в другом значении.</w:t>
      </w:r>
    </w:p>
    <w:p w14:paraId="6EA10B49" w14:textId="730BF1FF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13. </w:t>
      </w:r>
      <w:r w:rsidRPr="00C64B32">
        <w:rPr>
          <w:rFonts w:ascii="Times New Roman" w:hAnsi="Times New Roman" w:cs="Times New Roman"/>
          <w:color w:val="000000"/>
        </w:rPr>
        <w:t>Определите стилистическую окраску слова «воздвигнуть» («воздвигли») из предложения 17, запишите. Подберите и запишите синоним к этому слову.</w:t>
      </w:r>
    </w:p>
    <w:p w14:paraId="2410F1E6" w14:textId="0C15D57A" w:rsidR="00C64B32" w:rsidRPr="00C64B32" w:rsidRDefault="00C64B32" w:rsidP="00C64B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64B32">
        <w:rPr>
          <w:rStyle w:val="outernumber"/>
          <w:rFonts w:ascii="Times New Roman" w:hAnsi="Times New Roman" w:cs="Times New Roman"/>
          <w:b/>
          <w:bCs/>
          <w:color w:val="000000"/>
        </w:rPr>
        <w:t>14. </w:t>
      </w:r>
      <w:r w:rsidRPr="00C64B32">
        <w:rPr>
          <w:rFonts w:ascii="Times New Roman" w:hAnsi="Times New Roman" w:cs="Times New Roman"/>
          <w:color w:val="000000"/>
        </w:rPr>
        <w:t>Объясните значение фразеологизма «тише воды, ниже травы»,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14:paraId="7B6E1F8D" w14:textId="00E1A1DD" w:rsidR="008A08C8" w:rsidRPr="008A08C8" w:rsidRDefault="008A08C8" w:rsidP="00C64B32">
      <w:pPr>
        <w:spacing w:after="0"/>
        <w:rPr>
          <w:rFonts w:ascii="Times New Roman" w:hAnsi="Times New Roman" w:cs="Times New Roman"/>
        </w:rPr>
      </w:pPr>
    </w:p>
    <w:sectPr w:rsidR="008A08C8" w:rsidRPr="008A08C8" w:rsidSect="00C64B32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C8"/>
    <w:rsid w:val="003A2523"/>
    <w:rsid w:val="00762180"/>
    <w:rsid w:val="008A08C8"/>
    <w:rsid w:val="00C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F67"/>
  <w15:chartTrackingRefBased/>
  <w15:docId w15:val="{5B8D48C5-0CF9-48F6-9AD1-6C628F91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A08C8"/>
  </w:style>
  <w:style w:type="character" w:customStyle="1" w:styleId="probnums">
    <w:name w:val="prob_nums"/>
    <w:basedOn w:val="a0"/>
    <w:rsid w:val="008A08C8"/>
  </w:style>
  <w:style w:type="character" w:styleId="a3">
    <w:name w:val="Hyperlink"/>
    <w:basedOn w:val="a0"/>
    <w:uiPriority w:val="99"/>
    <w:semiHidden/>
    <w:unhideWhenUsed/>
    <w:rsid w:val="008A08C8"/>
    <w:rPr>
      <w:color w:val="0000FF"/>
      <w:u w:val="single"/>
    </w:rPr>
  </w:style>
  <w:style w:type="paragraph" w:customStyle="1" w:styleId="leftmargin">
    <w:name w:val="left_margin"/>
    <w:basedOn w:val="a"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1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573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32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7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3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3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2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9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447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2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1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9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9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6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844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4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9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5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4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64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77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0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0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1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</cp:lastModifiedBy>
  <cp:revision>2</cp:revision>
  <cp:lastPrinted>2021-04-08T09:49:00Z</cp:lastPrinted>
  <dcterms:created xsi:type="dcterms:W3CDTF">2023-02-16T04:14:00Z</dcterms:created>
  <dcterms:modified xsi:type="dcterms:W3CDTF">2023-02-16T04:14:00Z</dcterms:modified>
</cp:coreProperties>
</file>